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34" w:rsidRDefault="00DA7307" w:rsidP="007D6663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486400" cy="15575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-cs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5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591" w:rsidRPr="00DA7307" w:rsidRDefault="00DA7307" w:rsidP="00B045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Evaluation Clarification Questions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>What do first year teachers, new to the profession and probationary, require in terms of formal evaluation?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>One</w:t>
      </w:r>
      <w:r w:rsidR="00DA7307">
        <w:t xml:space="preserve"> observation with a</w:t>
      </w:r>
      <w:r>
        <w:t xml:space="preserve"> formative evaluation </w:t>
      </w:r>
      <w:r w:rsidR="00DA7307">
        <w:t>in the first term</w:t>
      </w:r>
      <w:r>
        <w:t xml:space="preserve"> and one</w:t>
      </w:r>
      <w:r w:rsidR="00DA7307">
        <w:t xml:space="preserve"> observation with a</w:t>
      </w:r>
      <w:r>
        <w:t xml:space="preserve"> summative evaluation</w:t>
      </w:r>
      <w:r w:rsidR="00DA7307">
        <w:t xml:space="preserve"> in the </w:t>
      </w:r>
      <w:r>
        <w:t>second term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>What do second year teachers, new to the profession and probationary, require in terms of formal evaluation?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 xml:space="preserve">One </w:t>
      </w:r>
      <w:r w:rsidR="00DA7307">
        <w:t xml:space="preserve">observation with a </w:t>
      </w:r>
      <w:r>
        <w:t xml:space="preserve">formative evaluation </w:t>
      </w:r>
      <w:r w:rsidR="00DA7307">
        <w:t xml:space="preserve">in the first term, </w:t>
      </w:r>
      <w:r>
        <w:t xml:space="preserve">one </w:t>
      </w:r>
      <w:r w:rsidR="00DA7307">
        <w:t>observation with a summative evaluation in the second term,</w:t>
      </w:r>
      <w:r>
        <w:t xml:space="preserve"> and a licensure recommendation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>What do third year, new to the profession and still probationary, teachers require in terms of formal evaluation?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 xml:space="preserve">One </w:t>
      </w:r>
      <w:r w:rsidR="00DA7307">
        <w:t xml:space="preserve">observation with a </w:t>
      </w:r>
      <w:r>
        <w:t>format</w:t>
      </w:r>
      <w:r w:rsidR="00DA7307">
        <w:t xml:space="preserve">ive evaluation in the first term, </w:t>
      </w:r>
      <w:r>
        <w:t xml:space="preserve">one </w:t>
      </w:r>
      <w:r w:rsidR="00DA7307">
        <w:t>observation with a summative evaluation in the second term,</w:t>
      </w:r>
      <w:r>
        <w:t xml:space="preserve"> and a licensure recommendation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>What do first y</w:t>
      </w:r>
      <w:r w:rsidR="00DA7307" w:rsidRPr="00DA7307">
        <w:rPr>
          <w:b/>
          <w:sz w:val="24"/>
          <w:szCs w:val="24"/>
        </w:rPr>
        <w:t>ear in the district, experienced yet</w:t>
      </w:r>
      <w:r w:rsidRPr="00DA7307">
        <w:rPr>
          <w:b/>
          <w:sz w:val="24"/>
          <w:szCs w:val="24"/>
        </w:rPr>
        <w:t xml:space="preserve"> probationary, teachers require in terms of formal evaluation?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 xml:space="preserve">One </w:t>
      </w:r>
      <w:r w:rsidR="00DA7307">
        <w:t>observation with a formative evaluation in the first term,</w:t>
      </w:r>
      <w:r>
        <w:t xml:space="preserve"> and one </w:t>
      </w:r>
      <w:r w:rsidR="00DA7307">
        <w:t xml:space="preserve">observation with a </w:t>
      </w:r>
      <w:r>
        <w:t>su</w:t>
      </w:r>
      <w:r w:rsidR="00DA7307">
        <w:t>mmative evaluation in the second term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>What do tenured, been-in-the-district teachers require in terms of formal evaluation?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 xml:space="preserve">One optional </w:t>
      </w:r>
      <w:r w:rsidR="00DA7307">
        <w:t>observation and formative evaluation in the first term,</w:t>
      </w:r>
      <w:r>
        <w:t xml:space="preserve"> and one required </w:t>
      </w:r>
      <w:r w:rsidR="00DA7307">
        <w:t>observation and summative evaluation in the second term</w:t>
      </w:r>
    </w:p>
    <w:p w:rsidR="000A3D0C" w:rsidRPr="007D76E1" w:rsidRDefault="000A3D0C" w:rsidP="00B04591">
      <w:pPr>
        <w:rPr>
          <w:b/>
          <w:sz w:val="24"/>
          <w:szCs w:val="24"/>
        </w:rPr>
      </w:pPr>
      <w:r w:rsidRPr="007D76E1">
        <w:rPr>
          <w:b/>
          <w:sz w:val="24"/>
          <w:szCs w:val="24"/>
        </w:rPr>
        <w:t>All eight standards are important, but which ones should principals and teachers focus on this year?</w:t>
      </w:r>
    </w:p>
    <w:p w:rsidR="000A3D0C" w:rsidRDefault="000A3D0C" w:rsidP="007D6663">
      <w:pPr>
        <w:pStyle w:val="ListParagraph"/>
        <w:numPr>
          <w:ilvl w:val="0"/>
          <w:numId w:val="1"/>
        </w:numPr>
      </w:pPr>
      <w:r>
        <w:t xml:space="preserve">Place special emphasis on standards 1 (student achievement), 3 (planning/preparing for instruction), and 4 (strategic instruction) in order to maximize the current professional </w:t>
      </w:r>
      <w:proofErr w:type="gramStart"/>
      <w:r>
        <w:t>development  efforts</w:t>
      </w:r>
      <w:proofErr w:type="gramEnd"/>
      <w:r>
        <w:t>.</w:t>
      </w:r>
    </w:p>
    <w:p w:rsidR="00B04591" w:rsidRPr="00DA7307" w:rsidRDefault="00B04591" w:rsidP="00B04591">
      <w:pPr>
        <w:rPr>
          <w:b/>
          <w:sz w:val="24"/>
          <w:szCs w:val="24"/>
        </w:rPr>
      </w:pPr>
      <w:r w:rsidRPr="00DA7307">
        <w:rPr>
          <w:b/>
          <w:sz w:val="24"/>
          <w:szCs w:val="24"/>
        </w:rPr>
        <w:t xml:space="preserve">What does all of this have to do with classroom walk-throughs? </w:t>
      </w:r>
    </w:p>
    <w:p w:rsidR="00B04591" w:rsidRDefault="00B04591" w:rsidP="007D6663">
      <w:pPr>
        <w:pStyle w:val="ListParagraph"/>
        <w:numPr>
          <w:ilvl w:val="0"/>
          <w:numId w:val="1"/>
        </w:numPr>
      </w:pPr>
      <w:r>
        <w:t xml:space="preserve">This will be an on-going district conversation this year in order to collaboratively look at </w:t>
      </w:r>
      <w:r w:rsidR="00DA7307">
        <w:t>walk-throughs in order to roll out this important piece properly and with success.  This collaborative effort will include district administration, building administration, and teachers.</w:t>
      </w:r>
    </w:p>
    <w:sectPr w:rsidR="00B04591" w:rsidSect="000A3D0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A7F08"/>
    <w:multiLevelType w:val="hybridMultilevel"/>
    <w:tmpl w:val="2A4E6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591"/>
    <w:rsid w:val="000A3D0C"/>
    <w:rsid w:val="007D6663"/>
    <w:rsid w:val="007D76E1"/>
    <w:rsid w:val="007F1DCB"/>
    <w:rsid w:val="00A46B34"/>
    <w:rsid w:val="00B04591"/>
    <w:rsid w:val="00B62898"/>
    <w:rsid w:val="00DA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7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3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6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7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3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6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Horton</dc:creator>
  <cp:lastModifiedBy>Joe Horton</cp:lastModifiedBy>
  <cp:revision>2</cp:revision>
  <cp:lastPrinted>2011-08-29T15:11:00Z</cp:lastPrinted>
  <dcterms:created xsi:type="dcterms:W3CDTF">2011-09-08T16:55:00Z</dcterms:created>
  <dcterms:modified xsi:type="dcterms:W3CDTF">2011-09-08T16:55:00Z</dcterms:modified>
</cp:coreProperties>
</file>